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A8" w:rsidRPr="00E736A8" w:rsidRDefault="00E736A8" w:rsidP="00E736A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736A8">
        <w:rPr>
          <w:rFonts w:ascii="Times New Roman" w:eastAsia="Times New Roman" w:hAnsi="Times New Roman" w:cs="Times New Roman"/>
          <w:sz w:val="32"/>
          <w:szCs w:val="32"/>
        </w:rPr>
        <w:t>Развитие связной речи детей 5-6 лет в детском саду и дома.</w:t>
      </w:r>
    </w:p>
    <w:p w:rsidR="0050066E" w:rsidRPr="00E736A8" w:rsidRDefault="0050066E" w:rsidP="0050066E">
      <w:pPr>
        <w:spacing w:before="390" w:after="39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CC1E61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b/>
          <w:bCs/>
          <w:i/>
          <w:iCs/>
          <w:color w:val="CC1E61"/>
          <w:sz w:val="28"/>
          <w:szCs w:val="28"/>
        </w:rPr>
        <w:t>Речь ребенка формируется под влиянием речи взрослых!</w:t>
      </w:r>
    </w:p>
    <w:p w:rsidR="0050066E" w:rsidRPr="00E736A8" w:rsidRDefault="00E736A8" w:rsidP="0050066E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Дети возраста 5-6 лет </w:t>
      </w:r>
      <w:r w:rsidR="0050066E" w:rsidRPr="00E736A8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любознательны, самостоятельны и активны в освоении социальной и природной деятельности. В связи с этим значительно увеличиваются их речевые возможности, расширяется словарный запас, речь становится грамматически оформленной и содержательной. Чтобы ребенок своевременно и качественно овладел устной речью, необходимо, чтобы он пользовался ей как можно чаще, вступая в контакт </w:t>
      </w:r>
      <w:proofErr w:type="gramStart"/>
      <w:r w:rsidR="0050066E" w:rsidRPr="00E736A8">
        <w:rPr>
          <w:rFonts w:ascii="Times New Roman" w:eastAsia="Times New Roman" w:hAnsi="Times New Roman" w:cs="Times New Roman"/>
          <w:color w:val="363636"/>
          <w:sz w:val="28"/>
          <w:szCs w:val="28"/>
        </w:rPr>
        <w:t>со</w:t>
      </w:r>
      <w:proofErr w:type="gramEnd"/>
      <w:r w:rsidR="0050066E" w:rsidRPr="00E736A8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взрослыми и сверстниками. Чтобы научиться говорить - надо говорить.</w:t>
      </w:r>
    </w:p>
    <w:p w:rsidR="0050066E" w:rsidRPr="00E736A8" w:rsidRDefault="0050066E" w:rsidP="0050066E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363636"/>
          <w:sz w:val="28"/>
          <w:szCs w:val="28"/>
        </w:rPr>
        <w:t>Расширение словаря происходит одновременно с ознакомлением детей с окружающей действительностью, с формированием отношения к окружающему.</w:t>
      </w:r>
    </w:p>
    <w:p w:rsidR="0050066E" w:rsidRPr="00E736A8" w:rsidRDefault="0050066E" w:rsidP="0050066E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363636"/>
          <w:sz w:val="28"/>
          <w:szCs w:val="28"/>
        </w:rPr>
        <w:t>Различают активный и пассивный словарь. Пассивный словарь - это слова, которые ребенок понимает, знает, но не использует. Активный словарь - это слова, которые ребенок не только понимает, но и употребляет в своей речи. Активный словарь пятилетнего ребенка к концу года должен насчитывать 3000 слов. Пассивный словарь обычно больше активного. Вы можете протестировать своего ребенка. Предложите ему пересказать сказку или коротенький текст, рассказать о каком-либо событии, составить рассказ по картинке, а затем проанализировать: как близко к тексту он передал содержание, использовал ли прилагательные, часто ли затруднялся в подборе слов.</w:t>
      </w:r>
    </w:p>
    <w:p w:rsidR="0050066E" w:rsidRPr="00E736A8" w:rsidRDefault="0050066E" w:rsidP="005006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</w:rPr>
        <w:t>Методы и приемы для обогащения словаря детей:</w:t>
      </w:r>
    </w:p>
    <w:p w:rsidR="0050066E" w:rsidRPr="00E736A8" w:rsidRDefault="0050066E" w:rsidP="0050066E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дидактические, развивающие, настольные игры;</w:t>
      </w:r>
    </w:p>
    <w:p w:rsidR="0050066E" w:rsidRPr="00E736A8" w:rsidRDefault="0050066E" w:rsidP="0050066E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подвижные игры с текстом;</w:t>
      </w:r>
    </w:p>
    <w:p w:rsidR="0050066E" w:rsidRPr="00E736A8" w:rsidRDefault="0050066E" w:rsidP="0050066E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сюжетно-ролевые игры;</w:t>
      </w:r>
    </w:p>
    <w:p w:rsidR="0050066E" w:rsidRPr="00E736A8" w:rsidRDefault="0050066E" w:rsidP="0050066E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драматизация сказок;</w:t>
      </w:r>
    </w:p>
    <w:p w:rsidR="0050066E" w:rsidRPr="00E736A8" w:rsidRDefault="0050066E" w:rsidP="0050066E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игровые упражнения;</w:t>
      </w:r>
    </w:p>
    <w:p w:rsidR="0050066E" w:rsidRPr="00E736A8" w:rsidRDefault="0050066E" w:rsidP="0050066E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чтение художественной литературы;</w:t>
      </w:r>
    </w:p>
    <w:p w:rsidR="0050066E" w:rsidRPr="00E736A8" w:rsidRDefault="0050066E" w:rsidP="0050066E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рассказывание сказок с участием детей;</w:t>
      </w:r>
    </w:p>
    <w:p w:rsidR="0050066E" w:rsidRPr="00E736A8" w:rsidRDefault="0050066E" w:rsidP="0050066E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заучивание стихотворений;</w:t>
      </w:r>
    </w:p>
    <w:p w:rsidR="0050066E" w:rsidRPr="00E736A8" w:rsidRDefault="0050066E" w:rsidP="0050066E">
      <w:pPr>
        <w:numPr>
          <w:ilvl w:val="0"/>
          <w:numId w:val="1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беседы после рассматривания картин, иллюстраций.</w:t>
      </w:r>
    </w:p>
    <w:p w:rsidR="0050066E" w:rsidRPr="00E736A8" w:rsidRDefault="0050066E" w:rsidP="0050066E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363636"/>
          <w:sz w:val="28"/>
          <w:szCs w:val="28"/>
        </w:rPr>
        <w:t>Если вы заметили, что у вашего ребенка есть проблемы с речью, как можно быстрее обратитесь за помощью к специалистам. Чем больше времени вы будете уделять ребенку в дошкольном возрасте, тем меньше вам придется помогать ему в школе. Но нужно помнить, что обучение дошкольника - это, прежде всего, игра, интересная и увлекательная. Вы можете проводить речевые игры, которые не требуют дополнительного времени, необходимо только ваше желание.</w:t>
      </w:r>
    </w:p>
    <w:p w:rsidR="0050066E" w:rsidRPr="00E736A8" w:rsidRDefault="0050066E" w:rsidP="0050066E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lastRenderedPageBreak/>
        <w:t>По дороге в детский сад предложите ребенку поделиться наблюдениями, касающимися погоды, подобрать как можно больше слов, описывающих деревья, рассказать, что нового он заметил на улице, в парке и т.д.</w:t>
      </w:r>
    </w:p>
    <w:p w:rsidR="0050066E" w:rsidRPr="00E736A8" w:rsidRDefault="0050066E" w:rsidP="0050066E">
      <w:pPr>
        <w:numPr>
          <w:ilvl w:val="0"/>
          <w:numId w:val="2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Дома на кухне спросите ребенка, какие продукты нужны, чтобы сварить борщ, суп, сделать салат, окрошку, какие продукты необходимо купить в магазине, какие приборы-помощники есть у вас на кухне и т.д.</w:t>
      </w:r>
    </w:p>
    <w:p w:rsidR="0050066E" w:rsidRPr="00E736A8" w:rsidRDefault="0050066E" w:rsidP="0050066E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Родители:</w:t>
      </w:r>
    </w:p>
    <w:p w:rsidR="0050066E" w:rsidRPr="00E736A8" w:rsidRDefault="0050066E" w:rsidP="0050066E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Верьте в силы ребенка!</w:t>
      </w:r>
    </w:p>
    <w:p w:rsidR="0050066E" w:rsidRPr="00E736A8" w:rsidRDefault="0050066E" w:rsidP="0050066E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Обучайте в игре!</w:t>
      </w:r>
    </w:p>
    <w:p w:rsidR="0050066E" w:rsidRPr="00E736A8" w:rsidRDefault="0050066E" w:rsidP="0050066E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Умейте выслушать ребенка.</w:t>
      </w:r>
    </w:p>
    <w:p w:rsidR="0050066E" w:rsidRPr="00E736A8" w:rsidRDefault="0050066E" w:rsidP="0050066E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Следите за звукопроизношением ребенка в бытовой речи, ненавязчиво поправляя его. Лишь постоянное наблюдение за речью ребенка способствует успешной и быстрой автоматизации звуков.</w:t>
      </w:r>
    </w:p>
    <w:p w:rsidR="0050066E" w:rsidRPr="00E736A8" w:rsidRDefault="0050066E" w:rsidP="0050066E">
      <w:pPr>
        <w:numPr>
          <w:ilvl w:val="0"/>
          <w:numId w:val="4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Уделять постоянное внимание собственной речи, так как высказывания взрослых являются образцом для правильного, а зачастую неправильного развития лексической, грамматической сторон детской речи.</w:t>
      </w:r>
    </w:p>
    <w:p w:rsidR="0050066E" w:rsidRPr="00E736A8" w:rsidRDefault="0050066E" w:rsidP="0050066E">
      <w:pPr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</w:rPr>
        <w:t>Наполнить повседневную жизнь детей грамотным речевым общением:</w:t>
      </w:r>
    </w:p>
    <w:p w:rsidR="0050066E" w:rsidRPr="00E736A8" w:rsidRDefault="0050066E" w:rsidP="0050066E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посредством называния окружающих предметов и явлений развивать предметный словарь (например, это мяч, это шапка и т.д.);</w:t>
      </w:r>
    </w:p>
    <w:p w:rsidR="0050066E" w:rsidRPr="00E736A8" w:rsidRDefault="0050066E" w:rsidP="0050066E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 и т.д.</w:t>
      </w:r>
    </w:p>
    <w:p w:rsidR="0050066E" w:rsidRPr="00E736A8" w:rsidRDefault="0050066E" w:rsidP="0050066E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обращать внимание детей на </w:t>
      </w:r>
      <w:proofErr w:type="spellStart"/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смыслообразующие</w:t>
      </w:r>
      <w:proofErr w:type="spellEnd"/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элементы речевой системы – глаголы, на примерах из повседневной жизни, учить детей дифференцировать их по смыслу (например, соответственно: встал, лег, зашил дырку, пришил пуговицу, вышил цветок и т.д.);</w:t>
      </w:r>
    </w:p>
    <w:p w:rsidR="0050066E" w:rsidRDefault="0050066E" w:rsidP="0050066E">
      <w:pPr>
        <w:numPr>
          <w:ilvl w:val="0"/>
          <w:numId w:val="5"/>
        </w:numPr>
        <w:spacing w:after="0" w:line="240" w:lineRule="auto"/>
        <w:ind w:left="390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 w:rsidRPr="00E736A8">
        <w:rPr>
          <w:rFonts w:ascii="Times New Roman" w:eastAsia="Times New Roman" w:hAnsi="Times New Roman" w:cs="Times New Roman"/>
          <w:color w:val="121212"/>
          <w:sz w:val="28"/>
          <w:szCs w:val="28"/>
        </w:rPr>
        <w:t>привлекать внимание детей к правильному пониманию и употреблению пространственных предлогов в контекстной речи и изолированно (например, положи карандаш на стол, возьми карандаш со стола, положи карандаш под стол, с</w:t>
      </w:r>
      <w:r w:rsidR="001D309A">
        <w:rPr>
          <w:rFonts w:ascii="Times New Roman" w:eastAsia="Times New Roman" w:hAnsi="Times New Roman" w:cs="Times New Roman"/>
          <w:color w:val="121212"/>
          <w:sz w:val="28"/>
          <w:szCs w:val="28"/>
        </w:rPr>
        <w:t>прячь карандаш за спину и т.д.).</w:t>
      </w:r>
    </w:p>
    <w:p w:rsidR="001D309A" w:rsidRDefault="001D309A" w:rsidP="001D30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1D309A" w:rsidRDefault="001D309A" w:rsidP="001D309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</w:p>
    <w:p w:rsidR="001D309A" w:rsidRDefault="001D309A" w:rsidP="001D30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Воспитатель МБДОУ ДСОВ «Солнышко»</w:t>
      </w:r>
    </w:p>
    <w:p w:rsidR="001D309A" w:rsidRPr="00E736A8" w:rsidRDefault="001D309A" w:rsidP="001D309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2121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>Исламова</w:t>
      </w:r>
      <w:proofErr w:type="spellEnd"/>
      <w:r>
        <w:rPr>
          <w:rFonts w:ascii="Times New Roman" w:eastAsia="Times New Roman" w:hAnsi="Times New Roman" w:cs="Times New Roman"/>
          <w:color w:val="121212"/>
          <w:sz w:val="28"/>
          <w:szCs w:val="28"/>
        </w:rPr>
        <w:t xml:space="preserve"> А.И.</w:t>
      </w:r>
    </w:p>
    <w:p w:rsidR="004F659E" w:rsidRPr="00E736A8" w:rsidRDefault="004F659E">
      <w:pPr>
        <w:rPr>
          <w:rFonts w:ascii="Times New Roman" w:hAnsi="Times New Roman" w:cs="Times New Roman"/>
          <w:sz w:val="28"/>
          <w:szCs w:val="28"/>
        </w:rPr>
      </w:pPr>
    </w:p>
    <w:p w:rsidR="0050066E" w:rsidRPr="00E736A8" w:rsidRDefault="0050066E">
      <w:pPr>
        <w:rPr>
          <w:rFonts w:ascii="Times New Roman" w:hAnsi="Times New Roman" w:cs="Times New Roman"/>
          <w:sz w:val="28"/>
          <w:szCs w:val="28"/>
        </w:rPr>
      </w:pPr>
    </w:p>
    <w:sectPr w:rsidR="0050066E" w:rsidRPr="00E736A8" w:rsidSect="00E736A8">
      <w:pgSz w:w="11906" w:h="16838"/>
      <w:pgMar w:top="1134" w:right="850" w:bottom="1134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147"/>
    <w:multiLevelType w:val="multilevel"/>
    <w:tmpl w:val="586E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47833"/>
    <w:multiLevelType w:val="multilevel"/>
    <w:tmpl w:val="FA5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C3595"/>
    <w:multiLevelType w:val="multilevel"/>
    <w:tmpl w:val="95BC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D054F"/>
    <w:multiLevelType w:val="multilevel"/>
    <w:tmpl w:val="A9DC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E3892"/>
    <w:multiLevelType w:val="multilevel"/>
    <w:tmpl w:val="6E50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66E"/>
    <w:rsid w:val="001D309A"/>
    <w:rsid w:val="004F659E"/>
    <w:rsid w:val="0050066E"/>
    <w:rsid w:val="00877575"/>
    <w:rsid w:val="00E7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9E"/>
  </w:style>
  <w:style w:type="paragraph" w:styleId="5">
    <w:name w:val="heading 5"/>
    <w:basedOn w:val="a"/>
    <w:link w:val="50"/>
    <w:uiPriority w:val="9"/>
    <w:qFormat/>
    <w:rsid w:val="005006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0066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50066E"/>
    <w:rPr>
      <w:i/>
      <w:iCs/>
    </w:rPr>
  </w:style>
  <w:style w:type="paragraph" w:styleId="a4">
    <w:name w:val="Normal (Web)"/>
    <w:basedOn w:val="a"/>
    <w:uiPriority w:val="99"/>
    <w:semiHidden/>
    <w:unhideWhenUsed/>
    <w:rsid w:val="0050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06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User</cp:lastModifiedBy>
  <cp:revision>5</cp:revision>
  <dcterms:created xsi:type="dcterms:W3CDTF">2020-01-15T09:54:00Z</dcterms:created>
  <dcterms:modified xsi:type="dcterms:W3CDTF">2020-01-28T06:44:00Z</dcterms:modified>
</cp:coreProperties>
</file>