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81" w:rsidRDefault="001B1881" w:rsidP="0034643D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Pr="008C045F" w:rsidRDefault="001B1881" w:rsidP="008C045F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  <w:lang w:val="en-US"/>
        </w:rPr>
      </w:pPr>
      <w:r>
        <w:rPr>
          <w:b/>
          <w:bCs/>
          <w:color w:val="000000"/>
          <w:sz w:val="48"/>
          <w:szCs w:val="48"/>
        </w:rPr>
        <w:br/>
      </w: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D81D45" w:rsidRDefault="008C045F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1228725</wp:posOffset>
            </wp:positionH>
            <wp:positionV relativeFrom="margin">
              <wp:posOffset>2506980</wp:posOffset>
            </wp:positionV>
            <wp:extent cx="3446780" cy="3933825"/>
            <wp:effectExtent l="19050" t="0" r="1270" b="0"/>
            <wp:wrapTight wrapText="bothSides">
              <wp:wrapPolygon edited="0">
                <wp:start x="-119" y="0"/>
                <wp:lineTo x="-119" y="21548"/>
                <wp:lineTo x="21608" y="21548"/>
                <wp:lineTo x="21608" y="0"/>
                <wp:lineTo x="-119" y="0"/>
              </wp:wrapPolygon>
            </wp:wrapTight>
            <wp:docPr id="7" name="Рисунок 7" descr="C:\Users\Анатолии\Downloads\закал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толии\Downloads\закалив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881">
        <w:rPr>
          <w:b/>
          <w:bCs/>
          <w:color w:val="000000"/>
          <w:sz w:val="48"/>
          <w:szCs w:val="48"/>
        </w:rPr>
        <w:t xml:space="preserve">Консультация для родителей </w:t>
      </w:r>
    </w:p>
    <w:p w:rsidR="0034643D" w:rsidRDefault="001B1881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«</w:t>
      </w:r>
      <w:r w:rsidR="00566215">
        <w:rPr>
          <w:b/>
          <w:bCs/>
          <w:color w:val="000000"/>
          <w:sz w:val="48"/>
          <w:szCs w:val="48"/>
        </w:rPr>
        <w:t>Закаливание дошкольник</w:t>
      </w:r>
      <w:r w:rsidR="008C045F">
        <w:rPr>
          <w:b/>
          <w:bCs/>
          <w:color w:val="000000"/>
          <w:sz w:val="48"/>
          <w:szCs w:val="48"/>
        </w:rPr>
        <w:t>ов</w:t>
      </w:r>
      <w:r>
        <w:rPr>
          <w:b/>
          <w:bCs/>
          <w:color w:val="000000"/>
          <w:sz w:val="48"/>
          <w:szCs w:val="48"/>
        </w:rPr>
        <w:t>»</w:t>
      </w: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b/>
          <w:bCs/>
          <w:color w:val="000000"/>
          <w:sz w:val="48"/>
          <w:szCs w:val="48"/>
        </w:rPr>
      </w:pPr>
    </w:p>
    <w:p w:rsidR="00C852A3" w:rsidRPr="00C852A3" w:rsidRDefault="00C852A3" w:rsidP="00C852A3">
      <w:pPr>
        <w:pStyle w:val="a4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C045F" w:rsidRPr="008C045F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1B559C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8C045F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8C045F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8C045F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C045F" w:rsidRPr="008C045F" w:rsidRDefault="008C045F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53B08" w:rsidRDefault="009623E3" w:rsidP="001B1881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Воспитатель: Черепанова Е.Н.</w:t>
      </w:r>
    </w:p>
    <w:p w:rsidR="00753B08" w:rsidRDefault="00753B08" w:rsidP="001B1881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53B08" w:rsidRDefault="00753B08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03BE9" w:rsidRPr="00280235" w:rsidRDefault="00566215" w:rsidP="00D81D4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80235">
        <w:rPr>
          <w:color w:val="000000"/>
        </w:rPr>
        <w:lastRenderedPageBreak/>
        <w:br/>
      </w:r>
      <w:r w:rsidRPr="00280235">
        <w:rPr>
          <w:bCs/>
          <w:color w:val="000000"/>
          <w:sz w:val="28"/>
          <w:szCs w:val="28"/>
        </w:rPr>
        <w:t>Закаливание детей</w:t>
      </w:r>
      <w:r w:rsidR="007F65A7" w:rsidRPr="00280235">
        <w:rPr>
          <w:bCs/>
          <w:color w:val="000000"/>
          <w:sz w:val="28"/>
          <w:szCs w:val="28"/>
        </w:rPr>
        <w:t xml:space="preserve"> дошкольного возра</w:t>
      </w:r>
      <w:r w:rsidRPr="00280235">
        <w:rPr>
          <w:bCs/>
          <w:color w:val="000000"/>
          <w:sz w:val="28"/>
          <w:szCs w:val="28"/>
        </w:rPr>
        <w:t>ста</w:t>
      </w:r>
      <w:r w:rsidR="007F65A7" w:rsidRPr="00280235">
        <w:rPr>
          <w:bCs/>
          <w:color w:val="000000"/>
          <w:sz w:val="28"/>
          <w:szCs w:val="28"/>
        </w:rPr>
        <w:t xml:space="preserve"> </w:t>
      </w:r>
      <w:r w:rsidR="0034643D" w:rsidRPr="00280235">
        <w:rPr>
          <w:bCs/>
          <w:color w:val="000000"/>
          <w:sz w:val="28"/>
          <w:szCs w:val="28"/>
        </w:rPr>
        <w:t>одна из лучш</w:t>
      </w:r>
      <w:r w:rsidR="001B559C">
        <w:rPr>
          <w:bCs/>
          <w:color w:val="000000"/>
          <w:sz w:val="28"/>
          <w:szCs w:val="28"/>
        </w:rPr>
        <w:t xml:space="preserve">их средств </w:t>
      </w:r>
      <w:r w:rsidR="00A03BE9" w:rsidRPr="00280235">
        <w:rPr>
          <w:bCs/>
          <w:color w:val="000000"/>
          <w:sz w:val="28"/>
          <w:szCs w:val="28"/>
        </w:rPr>
        <w:t>укрепления здоровья.</w:t>
      </w:r>
    </w:p>
    <w:p w:rsidR="001B559C" w:rsidRDefault="00A03BE9" w:rsidP="001B55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235">
        <w:rPr>
          <w:bCs/>
          <w:color w:val="000000"/>
          <w:sz w:val="28"/>
          <w:szCs w:val="28"/>
        </w:rPr>
        <w:t>Задача закаливания</w:t>
      </w:r>
      <w:r w:rsidR="007F65A7" w:rsidRPr="00280235">
        <w:rPr>
          <w:bCs/>
          <w:color w:val="000000"/>
          <w:sz w:val="28"/>
          <w:szCs w:val="28"/>
        </w:rPr>
        <w:t xml:space="preserve"> приучить хру</w:t>
      </w:r>
      <w:r w:rsidR="001B559C">
        <w:rPr>
          <w:bCs/>
          <w:color w:val="000000"/>
          <w:sz w:val="28"/>
          <w:szCs w:val="28"/>
        </w:rPr>
        <w:t xml:space="preserve">пкий, растущий организм ребёнка </w:t>
      </w:r>
      <w:r w:rsidR="007F65A7" w:rsidRPr="00280235">
        <w:rPr>
          <w:bCs/>
          <w:color w:val="000000"/>
          <w:sz w:val="28"/>
          <w:szCs w:val="28"/>
        </w:rPr>
        <w:t>переносить перемены температуры в окружающей среде.</w:t>
      </w:r>
      <w:r w:rsidR="00566215" w:rsidRPr="00280235">
        <w:rPr>
          <w:color w:val="000000"/>
          <w:sz w:val="28"/>
          <w:szCs w:val="28"/>
        </w:rPr>
        <w:br/>
      </w:r>
      <w:r w:rsidR="00566215" w:rsidRPr="0034643D">
        <w:rPr>
          <w:color w:val="000000"/>
          <w:sz w:val="28"/>
          <w:szCs w:val="28"/>
        </w:rPr>
        <w:t>Если вы хотите видеть своего ребёнка физически крепким и здоровым, закаливайте его. </w:t>
      </w:r>
      <w:r w:rsidR="00566215" w:rsidRPr="0034643D">
        <w:rPr>
          <w:color w:val="000000"/>
          <w:sz w:val="28"/>
          <w:szCs w:val="28"/>
        </w:rPr>
        <w:br/>
        <w:t>Для этого можно широко использовать естественные факторы природы – воздух,</w:t>
      </w:r>
      <w:r w:rsidR="0006702C">
        <w:rPr>
          <w:color w:val="000000"/>
          <w:sz w:val="28"/>
          <w:szCs w:val="28"/>
        </w:rPr>
        <w:t xml:space="preserve"> солнце, воду.</w:t>
      </w:r>
      <w:r w:rsidR="0006702C">
        <w:rPr>
          <w:color w:val="000000"/>
          <w:sz w:val="28"/>
          <w:szCs w:val="28"/>
        </w:rPr>
        <w:br/>
        <w:t>Приучайте детей</w:t>
      </w:r>
      <w:r w:rsidR="00566215" w:rsidRPr="0034643D">
        <w:rPr>
          <w:color w:val="000000"/>
          <w:sz w:val="28"/>
          <w:szCs w:val="28"/>
        </w:rPr>
        <w:t xml:space="preserve"> с ранних лет к свежему воздуху, холодной воде, воспитывайте у него умение преодолевать трудности.</w:t>
      </w:r>
      <w:r w:rsidR="00566215" w:rsidRPr="0034643D">
        <w:rPr>
          <w:color w:val="000000"/>
          <w:sz w:val="28"/>
          <w:szCs w:val="28"/>
        </w:rPr>
        <w:br/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 w:rsidR="00566215" w:rsidRPr="0034643D">
        <w:rPr>
          <w:color w:val="000000"/>
          <w:sz w:val="28"/>
          <w:szCs w:val="28"/>
        </w:rPr>
        <w:br/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</w:p>
    <w:p w:rsidR="001B559C" w:rsidRDefault="00566215" w:rsidP="001B55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43D">
        <w:rPr>
          <w:color w:val="000000"/>
          <w:sz w:val="28"/>
          <w:szCs w:val="28"/>
        </w:rPr>
        <w:br/>
      </w:r>
      <w:r w:rsidRPr="00280235">
        <w:rPr>
          <w:b/>
          <w:color w:val="000000"/>
          <w:sz w:val="28"/>
          <w:szCs w:val="28"/>
        </w:rPr>
        <w:t>Чтобы получить положительный эффект, необходимо</w:t>
      </w:r>
      <w:r w:rsidRPr="0034643D">
        <w:rPr>
          <w:color w:val="000000"/>
          <w:sz w:val="28"/>
          <w:szCs w:val="28"/>
        </w:rPr>
        <w:t>:</w:t>
      </w:r>
      <w:r w:rsidRPr="0034643D">
        <w:rPr>
          <w:color w:val="000000"/>
          <w:sz w:val="28"/>
          <w:szCs w:val="28"/>
        </w:rPr>
        <w:br/>
        <w:t>1.Учитывать возраст, состояние здоровья, индивидуальные особенности ребёнка, его настроение.</w:t>
      </w:r>
      <w:r w:rsidRPr="0034643D">
        <w:rPr>
          <w:color w:val="000000"/>
          <w:sz w:val="28"/>
          <w:szCs w:val="28"/>
        </w:rPr>
        <w:br/>
        <w:t>2.Постепенно проводить закаливающие процедуры, меняя их виды, в зависимости от сезона и погоды.</w:t>
      </w:r>
      <w:r w:rsidRPr="0034643D">
        <w:rPr>
          <w:color w:val="000000"/>
          <w:sz w:val="28"/>
          <w:szCs w:val="28"/>
        </w:rPr>
        <w:br/>
        <w:t>3.Постепенно увеличивать силу воздействия природного фактора.</w:t>
      </w:r>
    </w:p>
    <w:p w:rsidR="0034643D" w:rsidRPr="0034643D" w:rsidRDefault="00566215" w:rsidP="001B55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43D">
        <w:rPr>
          <w:color w:val="000000"/>
          <w:sz w:val="28"/>
          <w:szCs w:val="28"/>
        </w:rPr>
        <w:br/>
      </w:r>
      <w:r w:rsidRPr="001E37D6">
        <w:rPr>
          <w:b/>
          <w:color w:val="000000"/>
          <w:sz w:val="28"/>
          <w:szCs w:val="28"/>
        </w:rPr>
        <w:t>Существуют 3 основных способа закаливания детей</w:t>
      </w:r>
      <w:r w:rsidRPr="0034643D">
        <w:rPr>
          <w:color w:val="000000"/>
          <w:sz w:val="28"/>
          <w:szCs w:val="28"/>
        </w:rPr>
        <w:t>:</w:t>
      </w:r>
      <w:r w:rsidRPr="0034643D">
        <w:rPr>
          <w:color w:val="000000"/>
          <w:sz w:val="28"/>
          <w:szCs w:val="28"/>
        </w:rPr>
        <w:br/>
        <w:t>1. Закаливание воздухом.</w:t>
      </w:r>
      <w:r w:rsidRPr="0034643D">
        <w:rPr>
          <w:color w:val="000000"/>
          <w:sz w:val="28"/>
          <w:szCs w:val="28"/>
        </w:rPr>
        <w:br/>
        <w:t xml:space="preserve">2. Закаливание </w:t>
      </w:r>
      <w:r w:rsidR="00D81D45">
        <w:rPr>
          <w:color w:val="000000"/>
          <w:sz w:val="28"/>
          <w:szCs w:val="28"/>
        </w:rPr>
        <w:t>водой.</w:t>
      </w:r>
      <w:r w:rsidR="00D81D45">
        <w:rPr>
          <w:color w:val="000000"/>
          <w:sz w:val="28"/>
          <w:szCs w:val="28"/>
        </w:rPr>
        <w:br/>
        <w:t>3. Закаливание солнцем.</w:t>
      </w:r>
      <w:r w:rsidR="00D81D45">
        <w:rPr>
          <w:color w:val="000000"/>
          <w:sz w:val="28"/>
          <w:szCs w:val="28"/>
        </w:rPr>
        <w:br/>
      </w:r>
      <w:r w:rsidR="00375313">
        <w:rPr>
          <w:color w:val="000000"/>
          <w:sz w:val="28"/>
          <w:szCs w:val="28"/>
        </w:rPr>
        <w:t xml:space="preserve"> Н</w:t>
      </w:r>
      <w:r w:rsidRPr="0034643D">
        <w:rPr>
          <w:color w:val="000000"/>
          <w:sz w:val="28"/>
          <w:szCs w:val="28"/>
        </w:rPr>
        <w:t>е нужно забывать об утренней гимнастике и гимнастике после сна.</w:t>
      </w:r>
      <w:r w:rsidRPr="0034643D">
        <w:rPr>
          <w:color w:val="000000"/>
          <w:sz w:val="28"/>
          <w:szCs w:val="28"/>
        </w:rPr>
        <w:br/>
        <w:t xml:space="preserve">Утреннюю гимнастику и гимнастику после сна проводят в теплое время года </w:t>
      </w:r>
      <w:r w:rsidR="001E37D6">
        <w:rPr>
          <w:color w:val="000000"/>
          <w:sz w:val="28"/>
          <w:szCs w:val="28"/>
        </w:rPr>
        <w:t>при одностороннем проветривании</w:t>
      </w:r>
      <w:r w:rsidRPr="0034643D">
        <w:rPr>
          <w:color w:val="000000"/>
          <w:sz w:val="28"/>
          <w:szCs w:val="28"/>
        </w:rPr>
        <w:br/>
        <w:t>в холодную погоду (зимой) – при закрытых окнах, но сразу после проветривания помещения; летом - на открытом воздухе.</w:t>
      </w:r>
      <w:r w:rsidRPr="0034643D">
        <w:rPr>
          <w:color w:val="000000"/>
          <w:sz w:val="28"/>
          <w:szCs w:val="28"/>
        </w:rPr>
        <w:br/>
        <w:t>Если дети уже привыкли к прохладному воздуху, то на всё время бодрствования их оставляют в облегчённой одежде (гольфы, короткие рукав</w:t>
      </w:r>
      <w:r w:rsidR="0034643D" w:rsidRPr="0034643D">
        <w:rPr>
          <w:color w:val="000000"/>
          <w:sz w:val="28"/>
          <w:szCs w:val="28"/>
        </w:rPr>
        <w:t>а) не только летом, но и зимой.</w:t>
      </w:r>
    </w:p>
    <w:p w:rsidR="0034643D" w:rsidRPr="006B615A" w:rsidRDefault="006B615A" w:rsidP="005662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615A">
        <w:rPr>
          <w:color w:val="000000"/>
          <w:sz w:val="28"/>
          <w:szCs w:val="28"/>
        </w:rPr>
        <w:t>Закаливание организм</w:t>
      </w:r>
      <w:proofErr w:type="gramStart"/>
      <w:r w:rsidRPr="006B615A">
        <w:rPr>
          <w:color w:val="000000"/>
          <w:sz w:val="28"/>
          <w:szCs w:val="28"/>
        </w:rPr>
        <w:t>а-</w:t>
      </w:r>
      <w:proofErr w:type="gramEnd"/>
      <w:r w:rsidRPr="006B615A">
        <w:rPr>
          <w:color w:val="000000"/>
          <w:sz w:val="28"/>
          <w:szCs w:val="28"/>
        </w:rPr>
        <w:t xml:space="preserve"> это формирование и совершенствование функциональных систем, направленных на повышение иммунитета организма.</w:t>
      </w:r>
    </w:p>
    <w:p w:rsidR="00B561C1" w:rsidRPr="00375313" w:rsidRDefault="00B561C1"/>
    <w:sectPr w:rsidR="00B561C1" w:rsidRPr="00375313" w:rsidSect="00D81D45">
      <w:pgSz w:w="12240" w:h="15840" w:code="1"/>
      <w:pgMar w:top="1077" w:right="1183" w:bottom="1077" w:left="1276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66215"/>
    <w:rsid w:val="00037190"/>
    <w:rsid w:val="0006702C"/>
    <w:rsid w:val="001606D6"/>
    <w:rsid w:val="001B1881"/>
    <w:rsid w:val="001B559C"/>
    <w:rsid w:val="001E37D6"/>
    <w:rsid w:val="00280235"/>
    <w:rsid w:val="00316DF8"/>
    <w:rsid w:val="0034643D"/>
    <w:rsid w:val="00375313"/>
    <w:rsid w:val="00395A23"/>
    <w:rsid w:val="00400910"/>
    <w:rsid w:val="00455315"/>
    <w:rsid w:val="00460513"/>
    <w:rsid w:val="004F1C01"/>
    <w:rsid w:val="00566215"/>
    <w:rsid w:val="006174A8"/>
    <w:rsid w:val="006B615A"/>
    <w:rsid w:val="0070051E"/>
    <w:rsid w:val="00714370"/>
    <w:rsid w:val="00753B08"/>
    <w:rsid w:val="00775FBC"/>
    <w:rsid w:val="007F65A7"/>
    <w:rsid w:val="00861EC0"/>
    <w:rsid w:val="00867BB8"/>
    <w:rsid w:val="0087630C"/>
    <w:rsid w:val="008C045F"/>
    <w:rsid w:val="008D3AE1"/>
    <w:rsid w:val="00941E63"/>
    <w:rsid w:val="009623E3"/>
    <w:rsid w:val="00996EBA"/>
    <w:rsid w:val="00A03BE9"/>
    <w:rsid w:val="00A53B36"/>
    <w:rsid w:val="00AA4AEC"/>
    <w:rsid w:val="00B561C1"/>
    <w:rsid w:val="00BD64EC"/>
    <w:rsid w:val="00C608E7"/>
    <w:rsid w:val="00C852A3"/>
    <w:rsid w:val="00CE5254"/>
    <w:rsid w:val="00D81D45"/>
    <w:rsid w:val="00E60C42"/>
    <w:rsid w:val="00E9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67B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A349-5AEE-4675-932A-BCD63AFE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Анатолии</dc:creator>
  <cp:lastModifiedBy>Елена Дав</cp:lastModifiedBy>
  <cp:revision>15</cp:revision>
  <dcterms:created xsi:type="dcterms:W3CDTF">2018-02-22T15:19:00Z</dcterms:created>
  <dcterms:modified xsi:type="dcterms:W3CDTF">2024-04-15T13:25:00Z</dcterms:modified>
</cp:coreProperties>
</file>